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A7" w:rsidRDefault="004562A7" w:rsidP="004562A7">
      <w:pPr>
        <w:jc w:val="center"/>
        <w:rPr>
          <w:b/>
          <w:lang w:val="ru-RU"/>
        </w:rPr>
      </w:pPr>
    </w:p>
    <w:p w:rsidR="004562A7" w:rsidRDefault="004562A7" w:rsidP="004562A7">
      <w:pPr>
        <w:jc w:val="center"/>
        <w:rPr>
          <w:b/>
          <w:lang w:val="ru-RU"/>
        </w:rPr>
      </w:pPr>
    </w:p>
    <w:p w:rsidR="004562A7" w:rsidRDefault="004562A7" w:rsidP="004562A7">
      <w:pPr>
        <w:jc w:val="center"/>
        <w:rPr>
          <w:b/>
          <w:lang w:val="ru-RU"/>
        </w:rPr>
      </w:pPr>
      <w:r w:rsidRPr="004562A7">
        <w:rPr>
          <w:b/>
          <w:lang w:val="ru-RU"/>
        </w:rPr>
        <w:t>Согласие на обработку персональных данных</w:t>
      </w:r>
    </w:p>
    <w:p w:rsidR="004562A7" w:rsidRPr="004562A7" w:rsidRDefault="004562A7" w:rsidP="004562A7">
      <w:pPr>
        <w:jc w:val="center"/>
        <w:rPr>
          <w:b/>
          <w:lang w:val="ru-RU"/>
        </w:rPr>
      </w:pPr>
    </w:p>
    <w:p w:rsidR="004562A7" w:rsidRDefault="004562A7" w:rsidP="004562A7">
      <w:pPr>
        <w:rPr>
          <w:lang w:val="ru-RU"/>
        </w:rPr>
      </w:pPr>
      <w:r w:rsidRPr="004562A7">
        <w:rPr>
          <w:lang w:val="ru-RU"/>
        </w:rPr>
        <w:t xml:space="preserve">Настоящим Я,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«Группа компаний ТСС» (ООО «ГК ТСС»), которое находится по адресу: 141281, Московская область, город Пушкино, город Ивантеевка, Санаторный </w:t>
      </w:r>
      <w:proofErr w:type="spellStart"/>
      <w:r w:rsidRPr="004562A7">
        <w:rPr>
          <w:lang w:val="ru-RU"/>
        </w:rPr>
        <w:t>пр</w:t>
      </w:r>
      <w:proofErr w:type="spellEnd"/>
      <w:r w:rsidRPr="004562A7">
        <w:rPr>
          <w:lang w:val="ru-RU"/>
        </w:rPr>
        <w:t xml:space="preserve">-д, д. 1 к. 4а, </w:t>
      </w:r>
      <w:proofErr w:type="spellStart"/>
      <w:r w:rsidRPr="004562A7">
        <w:rPr>
          <w:lang w:val="ru-RU"/>
        </w:rPr>
        <w:t>пом</w:t>
      </w:r>
      <w:proofErr w:type="spellEnd"/>
      <w:r w:rsidRPr="004562A7">
        <w:rPr>
          <w:lang w:val="ru-RU"/>
        </w:rPr>
        <w:t xml:space="preserve">/ком 1/22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 на следующих условиях: </w:t>
      </w:r>
    </w:p>
    <w:p w:rsidR="004562A7" w:rsidRPr="004562A7" w:rsidRDefault="004562A7" w:rsidP="004562A7">
      <w:pPr>
        <w:rPr>
          <w:lang w:val="ru-RU"/>
        </w:rPr>
      </w:pPr>
    </w:p>
    <w:p w:rsidR="004562A7" w:rsidRPr="004562A7" w:rsidRDefault="004562A7" w:rsidP="004562A7">
      <w:pPr>
        <w:rPr>
          <w:lang w:val="ru-RU"/>
        </w:rPr>
      </w:pPr>
      <w:r w:rsidRPr="004562A7">
        <w:rPr>
          <w:lang w:val="ru-RU"/>
        </w:rPr>
        <w:t>1.</w:t>
      </w:r>
      <w:r w:rsidRPr="004562A7">
        <w:rPr>
          <w:lang w:val="ru-RU"/>
        </w:rPr>
        <w:tab/>
        <w:t>Перечень/состав обрабатываемых персональных данных:</w:t>
      </w:r>
    </w:p>
    <w:p w:rsidR="004562A7" w:rsidRPr="004562A7" w:rsidRDefault="004562A7" w:rsidP="004562A7">
      <w:pPr>
        <w:rPr>
          <w:lang w:val="ru-RU"/>
        </w:rPr>
      </w:pPr>
      <w:r w:rsidRPr="004562A7">
        <w:rPr>
          <w:lang w:val="ru-RU"/>
        </w:rPr>
        <w:t>- Фамилия, Имя, Отчество;</w:t>
      </w:r>
    </w:p>
    <w:p w:rsidR="004562A7" w:rsidRPr="004562A7" w:rsidRDefault="004562A7" w:rsidP="004562A7">
      <w:pPr>
        <w:rPr>
          <w:lang w:val="ru-RU"/>
        </w:rPr>
      </w:pPr>
      <w:r w:rsidRPr="004562A7">
        <w:rPr>
          <w:lang w:val="ru-RU"/>
        </w:rPr>
        <w:t>- Номер телефона;</w:t>
      </w:r>
    </w:p>
    <w:p w:rsidR="004562A7" w:rsidRPr="004562A7" w:rsidRDefault="004562A7" w:rsidP="004562A7">
      <w:pPr>
        <w:rPr>
          <w:lang w:val="ru-RU"/>
        </w:rPr>
      </w:pPr>
      <w:r w:rsidRPr="004562A7">
        <w:rPr>
          <w:lang w:val="ru-RU"/>
        </w:rPr>
        <w:t>- Адрес электронной почты;</w:t>
      </w:r>
    </w:p>
    <w:p w:rsidR="004562A7" w:rsidRPr="004562A7" w:rsidRDefault="004562A7" w:rsidP="004562A7">
      <w:pPr>
        <w:rPr>
          <w:lang w:val="ru-RU"/>
        </w:rPr>
      </w:pPr>
      <w:r w:rsidRPr="004562A7">
        <w:rPr>
          <w:lang w:val="ru-RU"/>
        </w:rPr>
        <w:t>- Адрес доставки;</w:t>
      </w:r>
    </w:p>
    <w:p w:rsidR="004562A7" w:rsidRPr="004562A7" w:rsidRDefault="004562A7" w:rsidP="004562A7">
      <w:pPr>
        <w:rPr>
          <w:lang w:val="ru-RU"/>
        </w:rPr>
      </w:pPr>
      <w:r w:rsidRPr="004562A7">
        <w:rPr>
          <w:lang w:val="ru-RU"/>
        </w:rPr>
        <w:t xml:space="preserve">-Данные банковской карты (наименование держателя банковской карты, номер карты, срок действия карты, </w:t>
      </w:r>
      <w:r>
        <w:t>CVV</w:t>
      </w:r>
      <w:r w:rsidRPr="004562A7">
        <w:rPr>
          <w:lang w:val="ru-RU"/>
        </w:rPr>
        <w:t xml:space="preserve"> код);</w:t>
      </w:r>
    </w:p>
    <w:p w:rsidR="004562A7" w:rsidRDefault="004562A7" w:rsidP="004562A7">
      <w:pPr>
        <w:rPr>
          <w:lang w:val="ru-RU"/>
        </w:rPr>
      </w:pPr>
      <w:r w:rsidRPr="004562A7">
        <w:rPr>
          <w:lang w:val="ru-RU"/>
        </w:rPr>
        <w:t xml:space="preserve">- Данные, которые автоматически передаются сервисам на сайте в процессе их использования, в том числе </w:t>
      </w:r>
      <w:r>
        <w:t>IP</w:t>
      </w:r>
      <w:r w:rsidRPr="004562A7">
        <w:rPr>
          <w:lang w:val="ru-RU"/>
        </w:rPr>
        <w:t xml:space="preserve">-адрес, данные файлов </w:t>
      </w:r>
      <w:r>
        <w:t>cookie</w:t>
      </w:r>
      <w:r w:rsidRPr="004562A7">
        <w:rPr>
          <w:lang w:val="ru-RU"/>
        </w:rPr>
        <w:t>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4562A7" w:rsidRPr="004562A7" w:rsidRDefault="004562A7" w:rsidP="004562A7">
      <w:pPr>
        <w:rPr>
          <w:lang w:val="ru-RU"/>
        </w:rPr>
      </w:pPr>
    </w:p>
    <w:p w:rsidR="004562A7" w:rsidRPr="004562A7" w:rsidRDefault="004562A7" w:rsidP="004562A7">
      <w:pPr>
        <w:rPr>
          <w:lang w:val="ru-RU"/>
        </w:rPr>
      </w:pPr>
      <w:r w:rsidRPr="004562A7">
        <w:rPr>
          <w:lang w:val="ru-RU"/>
        </w:rPr>
        <w:t xml:space="preserve">2.  Цели обработки персональных данных: </w:t>
      </w:r>
    </w:p>
    <w:p w:rsidR="004562A7" w:rsidRPr="004562A7" w:rsidRDefault="004562A7" w:rsidP="004562A7">
      <w:pPr>
        <w:rPr>
          <w:lang w:val="ru-RU"/>
        </w:rPr>
      </w:pPr>
      <w:r w:rsidRPr="004562A7">
        <w:rPr>
          <w:lang w:val="ru-RU"/>
        </w:rPr>
        <w:t xml:space="preserve"> - Создание учетной записи (личного кабинета) Пользователя, авторизации в личном кабинете на сайте Оператора </w:t>
      </w:r>
      <w:r w:rsidR="00FD1905">
        <w:rPr>
          <w:lang w:val="ru-RU"/>
        </w:rPr>
        <w:t xml:space="preserve">– </w:t>
      </w:r>
      <w:r w:rsidR="00FD1905">
        <w:t>https</w:t>
      </w:r>
      <w:r w:rsidR="00FD1905" w:rsidRPr="00FD1905">
        <w:rPr>
          <w:lang w:val="ru-RU"/>
        </w:rPr>
        <w:t>:</w:t>
      </w:r>
      <w:r w:rsidR="00FD1905">
        <w:rPr>
          <w:lang w:val="ru-RU"/>
        </w:rPr>
        <w:t>//</w:t>
      </w:r>
      <w:r w:rsidRPr="00302A9A">
        <w:t>cummins</w:t>
      </w:r>
      <w:r w:rsidRPr="004562A7">
        <w:rPr>
          <w:lang w:val="ru-RU"/>
        </w:rPr>
        <w:t>-</w:t>
      </w:r>
      <w:proofErr w:type="spellStart"/>
      <w:r w:rsidRPr="00302A9A">
        <w:t>dgu</w:t>
      </w:r>
      <w:proofErr w:type="spellEnd"/>
      <w:r w:rsidRPr="004562A7">
        <w:rPr>
          <w:lang w:val="ru-RU"/>
        </w:rPr>
        <w:t>.</w:t>
      </w:r>
      <w:r w:rsidRPr="00302A9A">
        <w:t>ru</w:t>
      </w:r>
      <w:r w:rsidRPr="004562A7">
        <w:rPr>
          <w:lang w:val="ru-RU"/>
        </w:rPr>
        <w:t xml:space="preserve">; </w:t>
      </w:r>
    </w:p>
    <w:p w:rsidR="004562A7" w:rsidRPr="004562A7" w:rsidRDefault="004562A7" w:rsidP="004562A7">
      <w:pPr>
        <w:rPr>
          <w:lang w:val="ru-RU"/>
        </w:rPr>
      </w:pPr>
      <w:r w:rsidRPr="004562A7">
        <w:rPr>
          <w:lang w:val="ru-RU"/>
        </w:rPr>
        <w:t xml:space="preserve">- идентификации, зарегистрированного Пользователя на Сайте Оператора, для оформления заказа; </w:t>
      </w:r>
    </w:p>
    <w:p w:rsidR="004562A7" w:rsidRPr="004562A7" w:rsidRDefault="004562A7" w:rsidP="004562A7">
      <w:pPr>
        <w:rPr>
          <w:lang w:val="ru-RU"/>
        </w:rPr>
      </w:pPr>
      <w:r w:rsidRPr="004562A7">
        <w:rPr>
          <w:lang w:val="ru-RU"/>
        </w:rPr>
        <w:t>- Организации доставки Товара;</w:t>
      </w:r>
    </w:p>
    <w:p w:rsidR="004562A7" w:rsidRPr="004562A7" w:rsidRDefault="004562A7" w:rsidP="004562A7">
      <w:pPr>
        <w:rPr>
          <w:lang w:val="ru-RU"/>
        </w:rPr>
      </w:pPr>
      <w:r w:rsidRPr="004562A7">
        <w:rPr>
          <w:lang w:val="ru-RU"/>
        </w:rPr>
        <w:t>- обеспечения функционирования обратного звонка;</w:t>
      </w:r>
    </w:p>
    <w:p w:rsidR="004562A7" w:rsidRPr="004562A7" w:rsidRDefault="004562A7" w:rsidP="004562A7">
      <w:pPr>
        <w:rPr>
          <w:lang w:val="ru-RU"/>
        </w:rPr>
      </w:pPr>
      <w:r w:rsidRPr="004562A7">
        <w:rPr>
          <w:lang w:val="ru-RU"/>
        </w:rPr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4562A7" w:rsidRPr="004562A7" w:rsidRDefault="004562A7" w:rsidP="004562A7">
      <w:pPr>
        <w:rPr>
          <w:lang w:val="ru-RU"/>
        </w:rPr>
      </w:pPr>
      <w:r w:rsidRPr="004562A7">
        <w:rPr>
          <w:lang w:val="ru-RU"/>
        </w:rPr>
        <w:t>- Обработки, получения платежей от Пользователей, организации возврата денежных средств;</w:t>
      </w:r>
    </w:p>
    <w:p w:rsidR="004562A7" w:rsidRPr="004562A7" w:rsidRDefault="004562A7" w:rsidP="004562A7">
      <w:pPr>
        <w:rPr>
          <w:lang w:val="ru-RU"/>
        </w:rPr>
      </w:pPr>
      <w:r w:rsidRPr="004562A7">
        <w:rPr>
          <w:lang w:val="ru-RU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4562A7" w:rsidRPr="004562A7" w:rsidRDefault="004562A7" w:rsidP="004562A7">
      <w:pPr>
        <w:rPr>
          <w:lang w:val="ru-RU"/>
        </w:rPr>
      </w:pPr>
      <w:r w:rsidRPr="004562A7">
        <w:rPr>
          <w:lang w:val="ru-RU"/>
        </w:rPr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4562A7" w:rsidRPr="004562A7" w:rsidRDefault="004562A7" w:rsidP="004562A7">
      <w:pPr>
        <w:rPr>
          <w:lang w:val="ru-RU"/>
        </w:rPr>
      </w:pPr>
    </w:p>
    <w:p w:rsidR="004562A7" w:rsidRDefault="004562A7" w:rsidP="004562A7">
      <w:pPr>
        <w:rPr>
          <w:lang w:val="ru-RU"/>
        </w:rPr>
      </w:pPr>
      <w:r w:rsidRPr="004562A7">
        <w:rPr>
          <w:lang w:val="ru-RU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4562A7" w:rsidRPr="004562A7" w:rsidRDefault="004562A7" w:rsidP="004562A7">
      <w:pPr>
        <w:rPr>
          <w:lang w:val="ru-RU"/>
        </w:rPr>
      </w:pPr>
    </w:p>
    <w:p w:rsidR="004562A7" w:rsidRDefault="004562A7" w:rsidP="004562A7">
      <w:pPr>
        <w:rPr>
          <w:lang w:val="ru-RU"/>
        </w:rPr>
      </w:pPr>
      <w:r w:rsidRPr="004562A7">
        <w:rPr>
          <w:lang w:val="ru-RU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4562A7" w:rsidRPr="004562A7" w:rsidRDefault="004562A7" w:rsidP="004562A7">
      <w:pPr>
        <w:rPr>
          <w:lang w:val="ru-RU"/>
        </w:rPr>
      </w:pPr>
    </w:p>
    <w:p w:rsidR="004562A7" w:rsidRPr="004562A7" w:rsidRDefault="004562A7" w:rsidP="004562A7">
      <w:pPr>
        <w:rPr>
          <w:lang w:val="ru-RU"/>
        </w:rPr>
      </w:pPr>
      <w:r w:rsidRPr="004562A7">
        <w:rPr>
          <w:lang w:val="ru-RU"/>
        </w:rPr>
        <w:lastRenderedPageBreak/>
        <w:t xml:space="preserve"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</w:t>
      </w:r>
      <w:r>
        <w:t>info</w:t>
      </w:r>
      <w:r w:rsidRPr="004562A7">
        <w:rPr>
          <w:lang w:val="ru-RU"/>
        </w:rPr>
        <w:t>@</w:t>
      </w:r>
      <w:r>
        <w:t>tss</w:t>
      </w:r>
      <w:r w:rsidRPr="004562A7">
        <w:rPr>
          <w:lang w:val="ru-RU"/>
        </w:rPr>
        <w:t>.</w:t>
      </w:r>
      <w:r>
        <w:t>ru</w:t>
      </w:r>
      <w:r w:rsidRPr="004562A7">
        <w:rPr>
          <w:lang w:val="ru-RU"/>
        </w:rPr>
        <w:t>.</w:t>
      </w:r>
    </w:p>
    <w:p w:rsidR="004562A7" w:rsidRPr="004562A7" w:rsidRDefault="004562A7" w:rsidP="004562A7">
      <w:pPr>
        <w:rPr>
          <w:lang w:val="ru-RU"/>
        </w:rPr>
      </w:pPr>
    </w:p>
    <w:p w:rsidR="004562A7" w:rsidRPr="004562A7" w:rsidRDefault="004562A7" w:rsidP="004562A7">
      <w:pPr>
        <w:rPr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r w:rsidRPr="002B252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7D18F" wp14:editId="782F00EF">
                <wp:simplePos x="0" y="0"/>
                <wp:positionH relativeFrom="column">
                  <wp:posOffset>4150995</wp:posOffset>
                </wp:positionH>
                <wp:positionV relativeFrom="paragraph">
                  <wp:posOffset>381635</wp:posOffset>
                </wp:positionV>
                <wp:extent cx="2342515" cy="317500"/>
                <wp:effectExtent l="0" t="0" r="635" b="6350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361" w:rsidRPr="00812F43" w:rsidRDefault="00086361" w:rsidP="00086361">
                            <w:pPr>
                              <w:ind w:right="545"/>
                              <w:jc w:val="right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lang w:eastAsia="ru-RU"/>
                              </w:rPr>
                              <w:t xml:space="preserve">В.Г.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b/>
                                <w:color w:val="000000"/>
                                <w:lang w:eastAsia="ru-RU"/>
                              </w:rPr>
                              <w:t>Сорокин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2F7D18F" id="_x0000_s1028" type="#_x0000_t202" style="position:absolute;left:0;text-align:left;margin-left:326.85pt;margin-top:30.05pt;width:184.45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" stroked="f">
                <v:textbox>
                  <w:txbxContent>
                    <w:p w:rsidR="00086361" w:rsidRPr="00812F43" w:rsidRDefault="00086361" w:rsidP="00086361">
                      <w:pPr>
                        <w:ind w:right="545"/>
                        <w:jc w:val="right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0000"/>
                          <w:lang w:eastAsia="ru-RU"/>
                        </w:rPr>
                        <w:t xml:space="preserve">В.Г. </w:t>
                      </w:r>
                      <w:proofErr w:type="spellStart"/>
                      <w:r>
                        <w:rPr>
                          <w:rFonts w:ascii="Georgia" w:hAnsi="Georgia" w:cs="Arial"/>
                          <w:b/>
                          <w:color w:val="000000"/>
                          <w:lang w:eastAsia="ru-RU"/>
                        </w:rPr>
                        <w:t>Сорокин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E06434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434" w:rsidRDefault="00E06434" w:rsidP="00086361">
      <w:r>
        <w:separator/>
      </w:r>
    </w:p>
  </w:endnote>
  <w:endnote w:type="continuationSeparator" w:id="0">
    <w:p w:rsidR="00E06434" w:rsidRDefault="00E06434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434" w:rsidRDefault="00E06434" w:rsidP="00086361">
      <w:r>
        <w:separator/>
      </w:r>
    </w:p>
  </w:footnote>
  <w:footnote w:type="continuationSeparator" w:id="0">
    <w:p w:rsidR="00E06434" w:rsidRDefault="00E06434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3610CB"/>
    <w:rsid w:val="004562A7"/>
    <w:rsid w:val="00492578"/>
    <w:rsid w:val="00510B99"/>
    <w:rsid w:val="00824D96"/>
    <w:rsid w:val="00871A4A"/>
    <w:rsid w:val="009F7423"/>
    <w:rsid w:val="00E06434"/>
    <w:rsid w:val="00E31F8A"/>
    <w:rsid w:val="00FB4830"/>
    <w:rsid w:val="00F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6</cp:revision>
  <dcterms:created xsi:type="dcterms:W3CDTF">2025-07-08T11:09:00Z</dcterms:created>
  <dcterms:modified xsi:type="dcterms:W3CDTF">2025-07-16T08:45:00Z</dcterms:modified>
</cp:coreProperties>
</file>